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1E97F4" w14:textId="06D43016" w:rsidR="00517077" w:rsidRDefault="00BD5A6C">
      <w:pPr>
        <w:pStyle w:val="a1"/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EE79888" wp14:editId="48C348FF">
            <wp:simplePos x="0" y="0"/>
            <wp:positionH relativeFrom="column">
              <wp:posOffset>5073015</wp:posOffset>
            </wp:positionH>
            <wp:positionV relativeFrom="paragraph">
              <wp:posOffset>-342900</wp:posOffset>
            </wp:positionV>
            <wp:extent cx="1238250" cy="1012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077">
        <w:rPr>
          <w:sz w:val="24"/>
          <w:szCs w:val="24"/>
        </w:rPr>
        <w:t>Акционерный коммерческий Банк</w:t>
      </w:r>
    </w:p>
    <w:p w14:paraId="44B83D3D" w14:textId="77777777" w:rsidR="00517077" w:rsidRDefault="00517077">
      <w:pPr>
        <w:jc w:val="center"/>
        <w:rPr>
          <w:b/>
        </w:rPr>
      </w:pPr>
      <w:r>
        <w:rPr>
          <w:b/>
        </w:rPr>
        <w:t>«ГАЗНЕФТЬБАНК»</w:t>
      </w:r>
    </w:p>
    <w:p w14:paraId="6B121F94" w14:textId="77777777" w:rsidR="00517077" w:rsidRDefault="00517077">
      <w:pPr>
        <w:jc w:val="center"/>
        <w:rPr>
          <w:sz w:val="22"/>
          <w:szCs w:val="22"/>
        </w:rPr>
      </w:pPr>
      <w:r>
        <w:rPr>
          <w:b/>
        </w:rPr>
        <w:t>(акционерное общество)</w:t>
      </w:r>
    </w:p>
    <w:p w14:paraId="3152697A" w14:textId="77777777" w:rsidR="00517077" w:rsidRDefault="00517077">
      <w:pPr>
        <w:jc w:val="center"/>
        <w:rPr>
          <w:sz w:val="22"/>
          <w:szCs w:val="22"/>
        </w:rPr>
      </w:pPr>
      <w:r>
        <w:rPr>
          <w:sz w:val="22"/>
          <w:szCs w:val="22"/>
        </w:rPr>
        <w:t>Место нахождения: город Саратов, проспект 50 лет Октября,</w:t>
      </w:r>
    </w:p>
    <w:p w14:paraId="41A538C6" w14:textId="77777777" w:rsidR="00517077" w:rsidRDefault="005170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дом 118а.</w:t>
      </w:r>
    </w:p>
    <w:p w14:paraId="7A7FDA65" w14:textId="77777777" w:rsidR="00517077" w:rsidRDefault="00517077">
      <w:pPr>
        <w:rPr>
          <w:sz w:val="22"/>
          <w:szCs w:val="22"/>
        </w:rPr>
      </w:pPr>
    </w:p>
    <w:p w14:paraId="15EA4610" w14:textId="77777777" w:rsidR="00517077" w:rsidRDefault="00517077">
      <w:pPr>
        <w:jc w:val="center"/>
        <w:rPr>
          <w:b/>
          <w:u w:val="single"/>
        </w:rPr>
      </w:pPr>
      <w:r>
        <w:rPr>
          <w:b/>
        </w:rPr>
        <w:t xml:space="preserve">извещает о проведении </w:t>
      </w:r>
      <w:r>
        <w:rPr>
          <w:b/>
          <w:u w:val="single"/>
        </w:rPr>
        <w:t>внеочередного общего собрания акционеров</w:t>
      </w:r>
    </w:p>
    <w:p w14:paraId="578E808B" w14:textId="77777777" w:rsidR="00517077" w:rsidRDefault="00517077">
      <w:pPr>
        <w:rPr>
          <w:b/>
          <w:u w:val="single"/>
        </w:rPr>
      </w:pPr>
    </w:p>
    <w:p w14:paraId="10E63F32" w14:textId="77777777" w:rsidR="00517077" w:rsidRDefault="00517077">
      <w:pPr>
        <w:rPr>
          <w:b/>
          <w:u w:val="single"/>
        </w:rPr>
      </w:pPr>
    </w:p>
    <w:p w14:paraId="6C132DD0" w14:textId="77777777" w:rsidR="00517077" w:rsidRDefault="00517077">
      <w:pPr>
        <w:ind w:right="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Форма проведения собрания – </w:t>
      </w:r>
      <w:r>
        <w:rPr>
          <w:sz w:val="22"/>
          <w:szCs w:val="22"/>
          <w:u w:val="single"/>
        </w:rPr>
        <w:t>заочное голосование</w:t>
      </w:r>
    </w:p>
    <w:p w14:paraId="36D17DCC" w14:textId="77777777" w:rsidR="00517077" w:rsidRDefault="005170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Дата проведения собрания (дата окончания приема бюллетеней) - </w:t>
      </w:r>
      <w:r>
        <w:rPr>
          <w:sz w:val="22"/>
          <w:szCs w:val="22"/>
          <w:u w:val="single"/>
        </w:rPr>
        <w:t>14 декабря 2021 года</w:t>
      </w:r>
    </w:p>
    <w:p w14:paraId="1DD3D10E" w14:textId="77777777" w:rsidR="00517077" w:rsidRDefault="00517077">
      <w:pPr>
        <w:ind w:right="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Почтовый адрес, по которому должны направляться заполненные бюллетени для голосования -   </w:t>
      </w:r>
      <w:r>
        <w:rPr>
          <w:sz w:val="22"/>
          <w:szCs w:val="22"/>
          <w:u w:val="single"/>
        </w:rPr>
        <w:t xml:space="preserve">410052, </w:t>
      </w:r>
      <w:r>
        <w:rPr>
          <w:bCs/>
          <w:sz w:val="22"/>
          <w:szCs w:val="22"/>
          <w:u w:val="single"/>
        </w:rPr>
        <w:t xml:space="preserve">г. Саратов, проспект 50 лет Октября, 118а. </w:t>
      </w:r>
    </w:p>
    <w:p w14:paraId="6207C6AC" w14:textId="77777777" w:rsidR="00517077" w:rsidRDefault="005170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Дата, на которую определяются (фиксируются) лица, имеющие право на участие в общем собрании акционеров  – </w:t>
      </w:r>
      <w:r>
        <w:rPr>
          <w:sz w:val="22"/>
          <w:szCs w:val="22"/>
          <w:u w:val="single"/>
        </w:rPr>
        <w:t>25 октября 2021 года</w:t>
      </w:r>
    </w:p>
    <w:p w14:paraId="5F5DA45A" w14:textId="77777777" w:rsidR="00517077" w:rsidRDefault="00517077">
      <w:pPr>
        <w:jc w:val="both"/>
        <w:rPr>
          <w:sz w:val="22"/>
          <w:szCs w:val="22"/>
        </w:rPr>
      </w:pPr>
    </w:p>
    <w:p w14:paraId="2676F1CE" w14:textId="77777777" w:rsidR="00517077" w:rsidRDefault="00517077">
      <w:pPr>
        <w:jc w:val="both"/>
        <w:rPr>
          <w:sz w:val="22"/>
          <w:szCs w:val="22"/>
        </w:rPr>
      </w:pPr>
    </w:p>
    <w:p w14:paraId="3C272EE6" w14:textId="77777777" w:rsidR="00517077" w:rsidRDefault="00517077">
      <w:pPr>
        <w:jc w:val="both"/>
        <w:rPr>
          <w:sz w:val="22"/>
          <w:szCs w:val="22"/>
        </w:rPr>
      </w:pPr>
    </w:p>
    <w:p w14:paraId="463EF6D6" w14:textId="77777777" w:rsidR="00517077" w:rsidRDefault="00517077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ПОВЕСТКА ДНЯ ВНЕОЧЕРЕДНОГО ОБЩЕГО СОБРАНИЯ АКЦИОНЕРОВ:</w:t>
      </w:r>
    </w:p>
    <w:p w14:paraId="78903BF1" w14:textId="77777777" w:rsidR="00517077" w:rsidRDefault="00517077">
      <w:pPr>
        <w:jc w:val="center"/>
        <w:rPr>
          <w:b/>
          <w:bCs/>
          <w:iCs/>
          <w:sz w:val="22"/>
          <w:szCs w:val="22"/>
        </w:rPr>
      </w:pPr>
    </w:p>
    <w:p w14:paraId="50588256" w14:textId="77777777" w:rsidR="00517077" w:rsidRDefault="00517077">
      <w:pPr>
        <w:jc w:val="center"/>
        <w:rPr>
          <w:b/>
          <w:bCs/>
          <w:iCs/>
          <w:sz w:val="22"/>
          <w:szCs w:val="22"/>
        </w:rPr>
      </w:pPr>
    </w:p>
    <w:p w14:paraId="6E8D0BC2" w14:textId="77777777" w:rsidR="00517077" w:rsidRDefault="00517077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Прекращение полномочий членов Совета директоров Банка.</w:t>
      </w:r>
    </w:p>
    <w:p w14:paraId="34090E9C" w14:textId="77777777" w:rsidR="00517077" w:rsidRDefault="00517077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Избрание членов Совета директоров Банка.</w:t>
      </w:r>
    </w:p>
    <w:p w14:paraId="5A823755" w14:textId="77777777" w:rsidR="00517077" w:rsidRDefault="00517077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Прекращение полномочий Председателя Правления АО «Газнефтьбанк».</w:t>
      </w:r>
    </w:p>
    <w:p w14:paraId="5091AEB7" w14:textId="77777777" w:rsidR="00517077" w:rsidRDefault="00517077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Избрание Председателя Правления АО «Газнефтьбанк».</w:t>
      </w:r>
    </w:p>
    <w:p w14:paraId="7FE87F77" w14:textId="77777777" w:rsidR="00517077" w:rsidRDefault="00517077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Прекращение полномочий членов Р</w:t>
      </w:r>
      <w:r>
        <w:rPr>
          <w:iCs/>
          <w:sz w:val="22"/>
          <w:szCs w:val="22"/>
        </w:rPr>
        <w:t>евизионной комиссии Банка.</w:t>
      </w:r>
    </w:p>
    <w:p w14:paraId="156EE208" w14:textId="77777777" w:rsidR="00517077" w:rsidRDefault="00337DE0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>Избрание членов Р</w:t>
      </w:r>
      <w:r w:rsidR="00517077">
        <w:rPr>
          <w:iCs/>
          <w:sz w:val="22"/>
          <w:szCs w:val="22"/>
        </w:rPr>
        <w:t>евизионной комиссии Банка.</w:t>
      </w:r>
    </w:p>
    <w:p w14:paraId="59E212AA" w14:textId="77777777" w:rsidR="00517077" w:rsidRDefault="00517077">
      <w:pPr>
        <w:tabs>
          <w:tab w:val="left" w:pos="360"/>
        </w:tabs>
        <w:ind w:left="360" w:hanging="360"/>
        <w:jc w:val="both"/>
        <w:rPr>
          <w:b/>
          <w:bCs/>
          <w:iCs/>
          <w:sz w:val="22"/>
          <w:szCs w:val="22"/>
        </w:rPr>
      </w:pPr>
    </w:p>
    <w:p w14:paraId="50F2E1B8" w14:textId="77777777" w:rsidR="00517077" w:rsidRDefault="005170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информацией (материалами), подлежащей предоставлению при подготовке к проведению внеочереднего общего собрания акционеров, акционеры вправе ознакомится в здании Акционерного  коммерческого Банка «Газнефтьбанк» (акционерное общество) по адресу: город Саратов, проспект 50 лет Октября, дом 118а, в рабочие дни с 09.00  до 12.00 час., начиная с «23» ноября 2021 г. до даты окончания приема бюллетеней. Лицо, имеющее право на участие в  собрании акционеров, может ознакомиться с материалами общего собрания, предъявив секретарю Банка письменное заявление, паспорт (доверенное лицо — паспорт и доверенность). Документы предоставляются в течение часа с момента регистрации заявления лица, имеющего право на участие в собрании акционеров. Ознакомление лиц, имеющих право на участие в собрании акционеров, с материалами предстоящего собрания осуществляется под роспись.</w:t>
      </w:r>
    </w:p>
    <w:p w14:paraId="10CA2125" w14:textId="77777777" w:rsidR="00517077" w:rsidRDefault="005170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 для справок (8452) 30-69-73, 30-69-93. </w:t>
      </w:r>
    </w:p>
    <w:p w14:paraId="35663EFD" w14:textId="77777777" w:rsidR="00517077" w:rsidRDefault="005170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внеочередном общем собрании акционеров правом голоса по всем вопросам повестки дня обладают владельцы обыкновенных именных бездокументарных акций Общества (государственный регистрационный номер выпуска 10803223B, дата государственной регистрации – 22.07.2010 г., </w:t>
      </w:r>
      <w:r>
        <w:rPr>
          <w:sz w:val="22"/>
          <w:szCs w:val="22"/>
          <w:lang w:val="en-US"/>
        </w:rPr>
        <w:t>ISIN</w:t>
      </w:r>
      <w:r>
        <w:rPr>
          <w:sz w:val="22"/>
          <w:szCs w:val="22"/>
        </w:rPr>
        <w:t xml:space="preserve"> не присвоен).</w:t>
      </w:r>
    </w:p>
    <w:p w14:paraId="2E8B52BE" w14:textId="77777777" w:rsidR="00517077" w:rsidRDefault="00517077">
      <w:pPr>
        <w:jc w:val="both"/>
        <w:rPr>
          <w:sz w:val="22"/>
          <w:szCs w:val="22"/>
        </w:rPr>
      </w:pPr>
    </w:p>
    <w:p w14:paraId="31F20CE7" w14:textId="77777777" w:rsidR="00517077" w:rsidRDefault="00517077">
      <w:pPr>
        <w:rPr>
          <w:sz w:val="22"/>
          <w:szCs w:val="22"/>
        </w:rPr>
      </w:pPr>
    </w:p>
    <w:p w14:paraId="2DE5D781" w14:textId="77777777" w:rsidR="00517077" w:rsidRDefault="00517077">
      <w:pPr>
        <w:rPr>
          <w:sz w:val="22"/>
          <w:szCs w:val="22"/>
        </w:rPr>
      </w:pPr>
    </w:p>
    <w:p w14:paraId="658944AE" w14:textId="77777777" w:rsidR="00517077" w:rsidRDefault="00337DE0">
      <w:pPr>
        <w:pStyle w:val="Heading5"/>
        <w:rPr>
          <w:sz w:val="22"/>
          <w:szCs w:val="22"/>
        </w:rPr>
      </w:pPr>
      <w:r>
        <w:rPr>
          <w:b w:val="0"/>
          <w:sz w:val="22"/>
          <w:szCs w:val="22"/>
        </w:rPr>
        <w:t>И.О. Председателя</w:t>
      </w:r>
      <w:r w:rsidR="00517077">
        <w:rPr>
          <w:b w:val="0"/>
          <w:sz w:val="22"/>
          <w:szCs w:val="22"/>
        </w:rPr>
        <w:t xml:space="preserve"> Правления</w:t>
      </w:r>
    </w:p>
    <w:p w14:paraId="5E1CB8BA" w14:textId="77777777" w:rsidR="00517077" w:rsidRDefault="00517077">
      <w:r>
        <w:rPr>
          <w:sz w:val="22"/>
          <w:szCs w:val="22"/>
        </w:rPr>
        <w:t>АО «Газнефтьбанк»                                                                                        Савин А.А.</w:t>
      </w:r>
    </w:p>
    <w:sectPr w:rsidR="00517077">
      <w:pgSz w:w="11906" w:h="16838"/>
      <w:pgMar w:top="1134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369746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num w:numId="1" w16cid:durableId="685790384">
    <w:abstractNumId w:val="0"/>
  </w:num>
  <w:num w:numId="2" w16cid:durableId="55878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62"/>
    <w:rsid w:val="00230D9A"/>
    <w:rsid w:val="00337DE0"/>
    <w:rsid w:val="00517077"/>
    <w:rsid w:val="00B25962"/>
    <w:rsid w:val="00B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7888ED"/>
  <w15:chartTrackingRefBased/>
  <w15:docId w15:val="{2E1E8BB5-25D1-4F63-A7A5-DE0193FE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ind w:left="567" w:right="567" w:firstLine="0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-1333" w:firstLine="567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10">
    <w:name w:val="Основной текст1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">
    <w:name w:val="Основной текст2"/>
    <w:rPr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Символ сноски"/>
    <w:rPr>
      <w:vertAlign w:val="superscript"/>
    </w:rPr>
  </w:style>
  <w:style w:type="character" w:customStyle="1" w:styleId="a0">
    <w:name w:val="Символы концевой сноски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customStyle="1" w:styleId="a1">
    <w:name w:val="Заголовок"/>
    <w:basedOn w:val="Normal"/>
    <w:next w:val="BodyText"/>
    <w:pPr>
      <w:jc w:val="center"/>
    </w:pPr>
    <w:rPr>
      <w:b/>
      <w:sz w:val="28"/>
      <w:szCs w:val="20"/>
      <w:u w:val="single"/>
    </w:rPr>
  </w:style>
  <w:style w:type="paragraph" w:styleId="BodyText">
    <w:name w:val="Body Text"/>
    <w:basedOn w:val="Normal"/>
    <w:rPr>
      <w:color w:val="000000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</w:rPr>
  </w:style>
  <w:style w:type="paragraph" w:customStyle="1" w:styleId="12">
    <w:name w:val="Цитата1"/>
    <w:basedOn w:val="Normal"/>
    <w:pPr>
      <w:widowControl w:val="0"/>
      <w:ind w:left="720" w:right="567" w:firstLine="448"/>
      <w:jc w:val="both"/>
    </w:pPr>
    <w:rPr>
      <w:sz w:val="22"/>
      <w:szCs w:val="20"/>
    </w:rPr>
  </w:style>
  <w:style w:type="paragraph" w:customStyle="1" w:styleId="21">
    <w:name w:val="Основной текст с отступом 21"/>
    <w:basedOn w:val="Normal"/>
    <w:pPr>
      <w:autoSpaceDE w:val="0"/>
      <w:ind w:firstLine="708"/>
      <w:jc w:val="both"/>
    </w:pPr>
    <w:rPr>
      <w:sz w:val="22"/>
    </w:rPr>
  </w:style>
  <w:style w:type="paragraph" w:customStyle="1" w:styleId="Normal1">
    <w:name w:val="Normal1"/>
    <w:pPr>
      <w:suppressAutoHyphens/>
    </w:pPr>
    <w:rPr>
      <w:rFonts w:ascii="Arial" w:hAnsi="Arial" w:cs="Arial"/>
      <w:sz w:val="18"/>
      <w:lang w:val="ru-RU" w:eastAsia="zh-CN"/>
    </w:rPr>
  </w:style>
  <w:style w:type="paragraph" w:customStyle="1" w:styleId="210">
    <w:name w:val="Основной текст 21"/>
    <w:basedOn w:val="Normal"/>
    <w:rPr>
      <w:i/>
      <w:sz w:val="20"/>
      <w:szCs w:val="20"/>
    </w:rPr>
  </w:style>
  <w:style w:type="paragraph" w:customStyle="1" w:styleId="31">
    <w:name w:val="Основной текст с отступом 31"/>
    <w:basedOn w:val="Normal"/>
    <w:pPr>
      <w:ind w:left="540" w:firstLine="168"/>
      <w:jc w:val="both"/>
    </w:pPr>
    <w:rPr>
      <w:i/>
      <w:sz w:val="18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zh-CN"/>
    </w:rPr>
  </w:style>
  <w:style w:type="paragraph" w:customStyle="1" w:styleId="310">
    <w:name w:val="Основной текст 31"/>
    <w:basedOn w:val="Normal"/>
    <w:pPr>
      <w:jc w:val="both"/>
    </w:pPr>
    <w:rPr>
      <w:sz w:val="18"/>
      <w:szCs w:val="22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EndnoteText">
    <w:name w:val="endnote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ПОВЕСТКА ДНЯ:</vt:lpstr>
      <vt:lpstr>ПОВЕСТКА ДНЯ:</vt:lpstr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subject/>
  <dc:creator>olga</dc:creator>
  <cp:keywords/>
  <cp:lastModifiedBy>Olga Gomza</cp:lastModifiedBy>
  <cp:revision>2</cp:revision>
  <cp:lastPrinted>2021-11-22T16:06:00Z</cp:lastPrinted>
  <dcterms:created xsi:type="dcterms:W3CDTF">2023-04-18T12:08:00Z</dcterms:created>
  <dcterms:modified xsi:type="dcterms:W3CDTF">2023-04-18T12:08:00Z</dcterms:modified>
</cp:coreProperties>
</file>